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71" w:rsidRPr="00E21F3B" w:rsidRDefault="00700D71" w:rsidP="00700D71">
      <w:pPr>
        <w:ind w:left="5812"/>
        <w:rPr>
          <w:sz w:val="28"/>
          <w:szCs w:val="28"/>
          <w:highlight w:val="yellow"/>
        </w:rPr>
      </w:pP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700D71" w:rsidRPr="00C275EA" w:rsidRDefault="00700D71" w:rsidP="00700D71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700D71" w:rsidRPr="00C275EA" w:rsidRDefault="00700D71" w:rsidP="00700D71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700D71" w:rsidRPr="00C275EA" w:rsidTr="004232DD">
        <w:trPr>
          <w:trHeight w:val="544"/>
        </w:trPr>
        <w:tc>
          <w:tcPr>
            <w:tcW w:w="4540" w:type="dxa"/>
            <w:shd w:val="clear" w:color="auto" w:fill="auto"/>
          </w:tcPr>
          <w:p w:rsidR="00700D71" w:rsidRPr="009446E2" w:rsidRDefault="00700D71" w:rsidP="00423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октября</w:t>
            </w:r>
            <w:r w:rsidRPr="009446E2">
              <w:rPr>
                <w:sz w:val="28"/>
                <w:szCs w:val="28"/>
              </w:rPr>
              <w:t xml:space="preserve"> 2016 года </w:t>
            </w:r>
          </w:p>
        </w:tc>
        <w:tc>
          <w:tcPr>
            <w:tcW w:w="5031" w:type="dxa"/>
            <w:shd w:val="clear" w:color="auto" w:fill="auto"/>
          </w:tcPr>
          <w:p w:rsidR="00700D71" w:rsidRPr="009446E2" w:rsidRDefault="00700D71" w:rsidP="004232DD">
            <w:pPr>
              <w:jc w:val="right"/>
              <w:rPr>
                <w:sz w:val="28"/>
                <w:szCs w:val="28"/>
              </w:rPr>
            </w:pPr>
            <w:r w:rsidRPr="009446E2"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700D71" w:rsidRDefault="00E16F03" w:rsidP="004232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Большой</w:t>
            </w:r>
            <w:r w:rsidR="00700D71" w:rsidRPr="009446E2">
              <w:rPr>
                <w:sz w:val="28"/>
                <w:szCs w:val="28"/>
              </w:rPr>
              <w:t xml:space="preserve"> зал</w:t>
            </w:r>
          </w:p>
          <w:p w:rsidR="00E16F03" w:rsidRPr="009446E2" w:rsidRDefault="00E16F03" w:rsidP="004232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</w:t>
            </w:r>
          </w:p>
          <w:p w:rsidR="00700D71" w:rsidRPr="009446E2" w:rsidRDefault="00700D71" w:rsidP="004232DD">
            <w:pPr>
              <w:jc w:val="right"/>
              <w:rPr>
                <w:sz w:val="28"/>
                <w:szCs w:val="28"/>
              </w:rPr>
            </w:pPr>
          </w:p>
        </w:tc>
      </w:tr>
      <w:tr w:rsidR="00700D71" w:rsidRPr="0063769A" w:rsidTr="004232DD">
        <w:trPr>
          <w:trHeight w:val="178"/>
        </w:trPr>
        <w:tc>
          <w:tcPr>
            <w:tcW w:w="4540" w:type="dxa"/>
          </w:tcPr>
          <w:p w:rsidR="00700D71" w:rsidRPr="0063769A" w:rsidRDefault="00700D71" w:rsidP="004232DD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700D71" w:rsidRPr="0063769A" w:rsidRDefault="00700D71" w:rsidP="004232DD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B731D3" w:rsidRPr="00B731D3" w:rsidRDefault="00B731D3" w:rsidP="00B731D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31D3">
        <w:rPr>
          <w:b/>
          <w:sz w:val="28"/>
          <w:szCs w:val="28"/>
        </w:rPr>
        <w:t xml:space="preserve">1. </w:t>
      </w:r>
      <w:r w:rsidRPr="00B731D3">
        <w:rPr>
          <w:sz w:val="28"/>
          <w:szCs w:val="28"/>
        </w:rPr>
        <w:t xml:space="preserve">О сопровождении инвестиционного проекта </w:t>
      </w:r>
      <w:r w:rsidRPr="00B731D3">
        <w:rPr>
          <w:bCs/>
          <w:color w:val="000000"/>
          <w:sz w:val="28"/>
          <w:szCs w:val="28"/>
        </w:rPr>
        <w:t xml:space="preserve">«Переработка биологических отходов переработки </w:t>
      </w:r>
      <w:proofErr w:type="spellStart"/>
      <w:r w:rsidRPr="00B731D3">
        <w:rPr>
          <w:bCs/>
          <w:color w:val="000000"/>
          <w:sz w:val="28"/>
          <w:szCs w:val="28"/>
        </w:rPr>
        <w:t>марикультур</w:t>
      </w:r>
      <w:proofErr w:type="spellEnd"/>
      <w:r w:rsidRPr="00B731D3">
        <w:rPr>
          <w:bCs/>
          <w:color w:val="000000"/>
          <w:sz w:val="28"/>
          <w:szCs w:val="28"/>
        </w:rPr>
        <w:t xml:space="preserve"> / производство органических концентрированных удобрений»</w:t>
      </w:r>
      <w:r w:rsidRPr="00B731D3">
        <w:rPr>
          <w:sz w:val="28"/>
          <w:szCs w:val="28"/>
        </w:rPr>
        <w:t xml:space="preserve"> (инициатор - ООО «Биотехнология»).</w:t>
      </w:r>
    </w:p>
    <w:p w:rsidR="00B731D3" w:rsidRPr="00B731D3" w:rsidRDefault="00B731D3" w:rsidP="00B731D3">
      <w:pPr>
        <w:ind w:firstLine="709"/>
        <w:jc w:val="both"/>
        <w:rPr>
          <w:sz w:val="28"/>
          <w:szCs w:val="28"/>
        </w:rPr>
      </w:pPr>
      <w:r w:rsidRPr="00B731D3">
        <w:rPr>
          <w:b/>
          <w:sz w:val="28"/>
          <w:szCs w:val="28"/>
        </w:rPr>
        <w:t>Докладчик:</w:t>
      </w:r>
      <w:r w:rsidRPr="00B731D3">
        <w:rPr>
          <w:sz w:val="28"/>
          <w:szCs w:val="28"/>
        </w:rPr>
        <w:t xml:space="preserve"> Лебедев Алексей Сергеевич – Генеральный директор ООО «Биотехнология».</w:t>
      </w:r>
    </w:p>
    <w:p w:rsidR="00B731D3" w:rsidRPr="00B731D3" w:rsidRDefault="00B731D3" w:rsidP="00B731D3">
      <w:pPr>
        <w:ind w:firstLine="709"/>
        <w:jc w:val="both"/>
        <w:rPr>
          <w:b/>
          <w:sz w:val="28"/>
          <w:szCs w:val="28"/>
        </w:rPr>
      </w:pPr>
      <w:r w:rsidRPr="00B731D3">
        <w:rPr>
          <w:b/>
          <w:sz w:val="28"/>
          <w:szCs w:val="28"/>
        </w:rPr>
        <w:t>Содокладчики:</w:t>
      </w:r>
      <w:r w:rsidRPr="00B731D3">
        <w:rPr>
          <w:sz w:val="28"/>
          <w:szCs w:val="28"/>
        </w:rPr>
        <w:t xml:space="preserve"> Кучеренко Александр Анатольевич – Министр сельского хозяйства, пищевой и перерабатывающей промышленности Камчатского края; Зайцев Дмитрий Владимирович – Глава администрации </w:t>
      </w:r>
      <w:proofErr w:type="gramStart"/>
      <w:r w:rsidRPr="00B731D3">
        <w:rPr>
          <w:sz w:val="28"/>
          <w:szCs w:val="28"/>
        </w:rPr>
        <w:t>Петропавловск-Камчатского</w:t>
      </w:r>
      <w:proofErr w:type="gramEnd"/>
      <w:r w:rsidRPr="00B731D3">
        <w:rPr>
          <w:sz w:val="28"/>
          <w:szCs w:val="28"/>
        </w:rPr>
        <w:t xml:space="preserve"> городского округа; Герасимова Оксана Владимировна – Руководитель Агентства инвестиций и предпринимательства Камчатского края.</w:t>
      </w:r>
      <w:r w:rsidRPr="00B731D3">
        <w:rPr>
          <w:b/>
          <w:sz w:val="28"/>
          <w:szCs w:val="28"/>
        </w:rPr>
        <w:t xml:space="preserve"> </w:t>
      </w:r>
    </w:p>
    <w:p w:rsidR="00B731D3" w:rsidRPr="00B731D3" w:rsidRDefault="00B731D3" w:rsidP="00B731D3">
      <w:pPr>
        <w:ind w:firstLine="709"/>
        <w:jc w:val="both"/>
        <w:rPr>
          <w:sz w:val="28"/>
          <w:szCs w:val="28"/>
        </w:rPr>
      </w:pPr>
      <w:r w:rsidRPr="00B731D3">
        <w:rPr>
          <w:b/>
          <w:sz w:val="28"/>
          <w:szCs w:val="28"/>
        </w:rPr>
        <w:t xml:space="preserve">2. </w:t>
      </w:r>
      <w:r w:rsidRPr="00B731D3">
        <w:rPr>
          <w:sz w:val="28"/>
          <w:szCs w:val="28"/>
        </w:rPr>
        <w:t>О сопровождении инвестиционного проекта «Модернизация АО «Камчатская мельница».</w:t>
      </w:r>
    </w:p>
    <w:p w:rsidR="00B731D3" w:rsidRPr="00B731D3" w:rsidRDefault="00B731D3" w:rsidP="00B731D3">
      <w:pPr>
        <w:ind w:firstLine="709"/>
        <w:jc w:val="both"/>
        <w:rPr>
          <w:sz w:val="28"/>
          <w:szCs w:val="28"/>
        </w:rPr>
      </w:pPr>
      <w:r w:rsidRPr="00B731D3">
        <w:rPr>
          <w:b/>
          <w:sz w:val="28"/>
          <w:szCs w:val="28"/>
        </w:rPr>
        <w:t>Докладчик:</w:t>
      </w:r>
      <w:r w:rsidRPr="00B731D3">
        <w:rPr>
          <w:sz w:val="28"/>
          <w:szCs w:val="28"/>
        </w:rPr>
        <w:t xml:space="preserve"> Чередниченко Дмитрий Вячеславович – Генеральный директор АО «Камчатская мельница».</w:t>
      </w:r>
    </w:p>
    <w:p w:rsidR="00B731D3" w:rsidRPr="00B731D3" w:rsidRDefault="00B731D3" w:rsidP="00B731D3">
      <w:pPr>
        <w:ind w:firstLine="709"/>
        <w:jc w:val="both"/>
        <w:rPr>
          <w:b/>
          <w:sz w:val="28"/>
          <w:szCs w:val="28"/>
        </w:rPr>
      </w:pPr>
      <w:r w:rsidRPr="00B731D3">
        <w:rPr>
          <w:b/>
          <w:sz w:val="28"/>
          <w:szCs w:val="28"/>
        </w:rPr>
        <w:t>Содокладчики:</w:t>
      </w:r>
      <w:r w:rsidRPr="00B731D3">
        <w:rPr>
          <w:sz w:val="28"/>
          <w:szCs w:val="28"/>
        </w:rPr>
        <w:t xml:space="preserve"> Кучеренко Александр Анатольевич – Министр сельского хозяйства, пищевой и перерабатывающей промышленности Камчатского края; Зайцев Дмитрий Владимирович – Глава администрации </w:t>
      </w:r>
      <w:proofErr w:type="gramStart"/>
      <w:r w:rsidRPr="00B731D3">
        <w:rPr>
          <w:sz w:val="28"/>
          <w:szCs w:val="28"/>
        </w:rPr>
        <w:t>Петропавловск-Камчатского</w:t>
      </w:r>
      <w:proofErr w:type="gramEnd"/>
      <w:r w:rsidRPr="00B731D3">
        <w:rPr>
          <w:sz w:val="28"/>
          <w:szCs w:val="28"/>
        </w:rPr>
        <w:t xml:space="preserve"> городского округа; Герасимова Оксана Владимировна – Руководитель Агентства инвестиций и предпринимательства Камчатского края.</w:t>
      </w:r>
      <w:r w:rsidRPr="00B731D3">
        <w:rPr>
          <w:b/>
          <w:sz w:val="28"/>
          <w:szCs w:val="28"/>
        </w:rPr>
        <w:t xml:space="preserve"> </w:t>
      </w:r>
    </w:p>
    <w:p w:rsidR="00B731D3" w:rsidRPr="00B731D3" w:rsidRDefault="00B731D3" w:rsidP="00B731D3">
      <w:pPr>
        <w:ind w:firstLine="709"/>
        <w:jc w:val="both"/>
        <w:rPr>
          <w:sz w:val="28"/>
          <w:szCs w:val="28"/>
        </w:rPr>
      </w:pPr>
      <w:r w:rsidRPr="00B731D3">
        <w:rPr>
          <w:b/>
          <w:sz w:val="28"/>
          <w:szCs w:val="28"/>
        </w:rPr>
        <w:t xml:space="preserve">3. </w:t>
      </w:r>
      <w:proofErr w:type="gramStart"/>
      <w:r w:rsidRPr="00B731D3">
        <w:rPr>
          <w:sz w:val="28"/>
          <w:szCs w:val="28"/>
        </w:rPr>
        <w:t>Разное</w:t>
      </w:r>
      <w:proofErr w:type="gramEnd"/>
      <w:r w:rsidRPr="00B731D3">
        <w:rPr>
          <w:sz w:val="28"/>
          <w:szCs w:val="28"/>
        </w:rPr>
        <w:t xml:space="preserve"> (</w:t>
      </w:r>
      <w:r>
        <w:rPr>
          <w:sz w:val="28"/>
          <w:szCs w:val="28"/>
        </w:rPr>
        <w:t>о</w:t>
      </w:r>
      <w:bookmarkStart w:id="0" w:name="_GoBack"/>
      <w:bookmarkEnd w:id="0"/>
      <w:r w:rsidRPr="00B731D3">
        <w:rPr>
          <w:sz w:val="28"/>
          <w:szCs w:val="28"/>
        </w:rPr>
        <w:t>б обновлении составов отраслевых групп Инвестиционного совета).</w:t>
      </w:r>
    </w:p>
    <w:p w:rsidR="00B731D3" w:rsidRPr="00B731D3" w:rsidRDefault="00B731D3" w:rsidP="00B731D3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B731D3">
        <w:rPr>
          <w:b/>
          <w:sz w:val="28"/>
          <w:szCs w:val="28"/>
        </w:rPr>
        <w:t xml:space="preserve">Докладчик: </w:t>
      </w:r>
      <w:r w:rsidRPr="00B731D3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B731D3" w:rsidRDefault="00B731D3" w:rsidP="00B731D3">
      <w:pPr>
        <w:jc w:val="both"/>
      </w:pPr>
    </w:p>
    <w:p w:rsidR="0052717C" w:rsidRDefault="0052717C" w:rsidP="00B731D3">
      <w:pPr>
        <w:ind w:firstLine="709"/>
        <w:jc w:val="both"/>
      </w:pPr>
    </w:p>
    <w:sectPr w:rsidR="00527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39"/>
    <w:rsid w:val="0052717C"/>
    <w:rsid w:val="0069767F"/>
    <w:rsid w:val="00700D71"/>
    <w:rsid w:val="00796069"/>
    <w:rsid w:val="00B731D3"/>
    <w:rsid w:val="00D44239"/>
    <w:rsid w:val="00E16F03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D7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4</cp:revision>
  <dcterms:created xsi:type="dcterms:W3CDTF">2016-09-15T00:11:00Z</dcterms:created>
  <dcterms:modified xsi:type="dcterms:W3CDTF">2016-09-22T21:37:00Z</dcterms:modified>
</cp:coreProperties>
</file>